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B674" w14:textId="1C6ED7F8" w:rsidR="0039287F" w:rsidRDefault="008D4A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Name:</w:t>
      </w:r>
      <w:r w:rsidR="00F31670">
        <w:rPr>
          <w:rFonts w:ascii="Arial" w:hAnsi="Arial" w:cs="Arial"/>
          <w:sz w:val="24"/>
          <w:szCs w:val="24"/>
        </w:rPr>
        <w:t>_</w:t>
      </w:r>
      <w:proofErr w:type="gramEnd"/>
      <w:r w:rsidR="00F31670">
        <w:rPr>
          <w:rFonts w:ascii="Arial" w:hAnsi="Arial" w:cs="Arial"/>
          <w:sz w:val="24"/>
          <w:szCs w:val="24"/>
        </w:rPr>
        <w:t>____________________________</w:t>
      </w:r>
      <w:r w:rsidR="00F31670">
        <w:rPr>
          <w:rFonts w:ascii="Arial" w:hAnsi="Arial" w:cs="Arial"/>
          <w:sz w:val="24"/>
          <w:szCs w:val="24"/>
        </w:rPr>
        <w:tab/>
        <w:t>Email:______________________</w:t>
      </w:r>
    </w:p>
    <w:p w14:paraId="2EDE2230" w14:textId="15A2EBFA" w:rsidR="008D4AEC" w:rsidRDefault="008D4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31670">
        <w:rPr>
          <w:rFonts w:ascii="Arial" w:hAnsi="Arial" w:cs="Arial"/>
          <w:sz w:val="24"/>
          <w:szCs w:val="24"/>
        </w:rPr>
        <w:t xml:space="preserve">SAC </w:t>
      </w:r>
      <w:proofErr w:type="gramStart"/>
      <w:r w:rsidR="00F31670">
        <w:rPr>
          <w:rFonts w:ascii="Arial" w:hAnsi="Arial" w:cs="Arial"/>
          <w:sz w:val="24"/>
          <w:szCs w:val="24"/>
        </w:rPr>
        <w:t>Number:_</w:t>
      </w:r>
      <w:proofErr w:type="gramEnd"/>
      <w:r w:rsidR="00F31670">
        <w:rPr>
          <w:rFonts w:ascii="Arial" w:hAnsi="Arial" w:cs="Arial"/>
          <w:sz w:val="24"/>
          <w:szCs w:val="24"/>
        </w:rPr>
        <w:t>______________________</w:t>
      </w:r>
      <w:r w:rsidR="00F31670">
        <w:rPr>
          <w:rFonts w:ascii="Arial" w:hAnsi="Arial" w:cs="Arial"/>
          <w:sz w:val="24"/>
          <w:szCs w:val="24"/>
        </w:rPr>
        <w:tab/>
        <w:t>Phone Number:_______________</w:t>
      </w:r>
    </w:p>
    <w:p w14:paraId="71BAD705" w14:textId="77777777" w:rsidR="007F76EA" w:rsidRDefault="00F3167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Residency:_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>Original Offer:________________</w:t>
      </w:r>
    </w:p>
    <w:p w14:paraId="651AD976" w14:textId="1C22E15C" w:rsidR="00F31670" w:rsidRDefault="00F31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</w:t>
      </w:r>
      <w:proofErr w:type="gramStart"/>
      <w:r>
        <w:rPr>
          <w:rFonts w:ascii="Arial" w:hAnsi="Arial" w:cs="Arial"/>
          <w:sz w:val="24"/>
          <w:szCs w:val="24"/>
        </w:rPr>
        <w:t>LSAT:_</w:t>
      </w:r>
      <w:proofErr w:type="gramEnd"/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76EA">
        <w:rPr>
          <w:rFonts w:ascii="Arial" w:hAnsi="Arial" w:cs="Arial"/>
          <w:sz w:val="24"/>
          <w:szCs w:val="24"/>
        </w:rPr>
        <w:tab/>
      </w:r>
      <w:r w:rsidR="007F76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Cumulative GPA:__________</w:t>
      </w:r>
      <w:r>
        <w:rPr>
          <w:rFonts w:ascii="Arial" w:hAnsi="Arial" w:cs="Arial"/>
          <w:sz w:val="24"/>
          <w:szCs w:val="24"/>
        </w:rPr>
        <w:tab/>
      </w:r>
    </w:p>
    <w:p w14:paraId="0DE3BC14" w14:textId="728C18F2" w:rsidR="00484D10" w:rsidRPr="00E913F7" w:rsidRDefault="00484D10" w:rsidP="009B038C">
      <w:pPr>
        <w:ind w:firstLine="720"/>
        <w:rPr>
          <w:rFonts w:ascii="Arial" w:hAnsi="Arial" w:cs="Arial"/>
          <w:sz w:val="24"/>
          <w:szCs w:val="24"/>
        </w:rPr>
      </w:pPr>
      <w:r w:rsidRPr="00E913F7">
        <w:rPr>
          <w:rFonts w:ascii="Arial" w:hAnsi="Arial" w:cs="Arial"/>
          <w:sz w:val="24"/>
          <w:szCs w:val="24"/>
        </w:rPr>
        <w:t>Scholarship reconsiderations are one-time reviews of current scholarship offers</w:t>
      </w:r>
      <w:r w:rsidR="007F76EA">
        <w:rPr>
          <w:rFonts w:ascii="Arial" w:hAnsi="Arial" w:cs="Arial"/>
          <w:sz w:val="24"/>
          <w:szCs w:val="24"/>
        </w:rPr>
        <w:t xml:space="preserve">. </w:t>
      </w:r>
      <w:r w:rsidR="00287DA9">
        <w:rPr>
          <w:rFonts w:ascii="Arial" w:hAnsi="Arial" w:cs="Arial"/>
          <w:sz w:val="24"/>
          <w:szCs w:val="24"/>
        </w:rPr>
        <w:t>For</w:t>
      </w:r>
      <w:r w:rsidRPr="00E913F7">
        <w:rPr>
          <w:rFonts w:ascii="Arial" w:hAnsi="Arial" w:cs="Arial"/>
          <w:sz w:val="24"/>
          <w:szCs w:val="24"/>
        </w:rPr>
        <w:t xml:space="preserve"> your application to be reviewed we ask </w:t>
      </w:r>
      <w:r w:rsidR="00F31670">
        <w:rPr>
          <w:rFonts w:ascii="Arial" w:hAnsi="Arial" w:cs="Arial"/>
          <w:sz w:val="24"/>
          <w:szCs w:val="24"/>
        </w:rPr>
        <w:t xml:space="preserve">that </w:t>
      </w:r>
      <w:r w:rsidRPr="00E913F7">
        <w:rPr>
          <w:rFonts w:ascii="Arial" w:hAnsi="Arial" w:cs="Arial"/>
          <w:sz w:val="24"/>
          <w:szCs w:val="24"/>
        </w:rPr>
        <w:t xml:space="preserve">you </w:t>
      </w:r>
      <w:r w:rsidR="00E913F7" w:rsidRPr="00E913F7">
        <w:rPr>
          <w:rFonts w:ascii="Arial" w:hAnsi="Arial" w:cs="Arial"/>
          <w:sz w:val="24"/>
          <w:szCs w:val="24"/>
        </w:rPr>
        <w:t xml:space="preserve">complete the chart below and attach copies of all scholarship offers received. </w:t>
      </w:r>
      <w:r w:rsidR="00F31670">
        <w:rPr>
          <w:rFonts w:ascii="Arial" w:hAnsi="Arial" w:cs="Arial"/>
          <w:sz w:val="24"/>
          <w:szCs w:val="24"/>
        </w:rPr>
        <w:t>If there is any additional information regarding your scholarship offer at other institutions,</w:t>
      </w:r>
      <w:r w:rsidR="009E6751">
        <w:rPr>
          <w:rFonts w:ascii="Arial" w:hAnsi="Arial" w:cs="Arial"/>
          <w:sz w:val="24"/>
          <w:szCs w:val="24"/>
        </w:rPr>
        <w:t xml:space="preserve"> or any other information you would like the Scholarship Committee to consider,</w:t>
      </w:r>
      <w:r w:rsidR="00F31670">
        <w:rPr>
          <w:rFonts w:ascii="Arial" w:hAnsi="Arial" w:cs="Arial"/>
          <w:sz w:val="24"/>
          <w:szCs w:val="24"/>
        </w:rPr>
        <w:t xml:space="preserve"> please include it in </w:t>
      </w:r>
      <w:r w:rsidR="009E6751">
        <w:rPr>
          <w:rFonts w:ascii="Arial" w:hAnsi="Arial" w:cs="Arial"/>
          <w:sz w:val="24"/>
          <w:szCs w:val="24"/>
        </w:rPr>
        <w:t>a separate</w:t>
      </w:r>
      <w:r w:rsidR="00F31670">
        <w:rPr>
          <w:rFonts w:ascii="Arial" w:hAnsi="Arial" w:cs="Arial"/>
          <w:sz w:val="24"/>
          <w:szCs w:val="24"/>
        </w:rPr>
        <w:t xml:space="preserve"> letter. </w:t>
      </w:r>
    </w:p>
    <w:p w14:paraId="68E55E19" w14:textId="147F07FA" w:rsidR="00484D10" w:rsidRPr="00F31670" w:rsidRDefault="00E913F7">
      <w:pPr>
        <w:rPr>
          <w:rFonts w:ascii="Arial" w:hAnsi="Arial" w:cs="Arial"/>
          <w:b/>
          <w:sz w:val="24"/>
          <w:szCs w:val="24"/>
        </w:rPr>
      </w:pPr>
      <w:r w:rsidRPr="00F31670">
        <w:rPr>
          <w:rFonts w:ascii="Arial" w:hAnsi="Arial" w:cs="Arial"/>
          <w:b/>
          <w:sz w:val="24"/>
          <w:szCs w:val="24"/>
        </w:rPr>
        <w:t>Scholarship</w:t>
      </w:r>
      <w:r w:rsidR="0039287F" w:rsidRPr="00F31670">
        <w:rPr>
          <w:rFonts w:ascii="Arial" w:hAnsi="Arial" w:cs="Arial"/>
          <w:b/>
          <w:sz w:val="24"/>
          <w:szCs w:val="24"/>
        </w:rPr>
        <w:t xml:space="preserve"> offers </w:t>
      </w:r>
      <w:r w:rsidRPr="00F31670">
        <w:rPr>
          <w:rFonts w:ascii="Arial" w:hAnsi="Arial" w:cs="Arial"/>
          <w:b/>
          <w:sz w:val="24"/>
          <w:szCs w:val="24"/>
        </w:rPr>
        <w:t xml:space="preserve">submitted without a copy of the letter from granting institution will not be considered. </w:t>
      </w:r>
      <w:r w:rsidR="00484D10" w:rsidRPr="00F3167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436" w:tblpY="55"/>
        <w:tblW w:w="11145" w:type="dxa"/>
        <w:tblLook w:val="04A0" w:firstRow="1" w:lastRow="0" w:firstColumn="1" w:lastColumn="0" w:noHBand="0" w:noVBand="1"/>
      </w:tblPr>
      <w:tblGrid>
        <w:gridCol w:w="1750"/>
        <w:gridCol w:w="2134"/>
        <w:gridCol w:w="1750"/>
        <w:gridCol w:w="1807"/>
        <w:gridCol w:w="1951"/>
        <w:gridCol w:w="1753"/>
      </w:tblGrid>
      <w:tr w:rsidR="00F31670" w:rsidRPr="00E913F7" w14:paraId="64609FA2" w14:textId="77777777" w:rsidTr="00F31670">
        <w:trPr>
          <w:trHeight w:val="1160"/>
        </w:trPr>
        <w:tc>
          <w:tcPr>
            <w:tcW w:w="1750" w:type="dxa"/>
          </w:tcPr>
          <w:p w14:paraId="267B2476" w14:textId="77777777" w:rsidR="00F31670" w:rsidRPr="00E913F7" w:rsidRDefault="00F31670" w:rsidP="00F3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3F7">
              <w:rPr>
                <w:rFonts w:ascii="Arial" w:hAnsi="Arial" w:cs="Arial"/>
                <w:sz w:val="24"/>
                <w:szCs w:val="24"/>
              </w:rPr>
              <w:t>Law School</w:t>
            </w:r>
          </w:p>
        </w:tc>
        <w:tc>
          <w:tcPr>
            <w:tcW w:w="2134" w:type="dxa"/>
          </w:tcPr>
          <w:p w14:paraId="5D3289E6" w14:textId="77777777" w:rsidR="00F31670" w:rsidRPr="00E913F7" w:rsidRDefault="00F31670" w:rsidP="00F3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3F7">
              <w:rPr>
                <w:rFonts w:ascii="Arial" w:hAnsi="Arial" w:cs="Arial"/>
                <w:sz w:val="24"/>
                <w:szCs w:val="24"/>
              </w:rPr>
              <w:t>Scholarship Offer (percentage and dollar amount)</w:t>
            </w:r>
          </w:p>
        </w:tc>
        <w:tc>
          <w:tcPr>
            <w:tcW w:w="1750" w:type="dxa"/>
          </w:tcPr>
          <w:p w14:paraId="76E11DE2" w14:textId="77777777" w:rsidR="00F31670" w:rsidRPr="00E913F7" w:rsidRDefault="00F31670" w:rsidP="00F3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3F7">
              <w:rPr>
                <w:rFonts w:ascii="Arial" w:hAnsi="Arial" w:cs="Arial"/>
                <w:sz w:val="24"/>
                <w:szCs w:val="24"/>
              </w:rPr>
              <w:t>Tuition and Fees</w:t>
            </w:r>
          </w:p>
        </w:tc>
        <w:tc>
          <w:tcPr>
            <w:tcW w:w="1807" w:type="dxa"/>
          </w:tcPr>
          <w:p w14:paraId="3544656F" w14:textId="77777777" w:rsidR="00F31670" w:rsidRPr="00E913F7" w:rsidRDefault="00F31670" w:rsidP="00F3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3F7">
              <w:rPr>
                <w:rFonts w:ascii="Arial" w:hAnsi="Arial" w:cs="Arial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Pr="00E913F7">
              <w:rPr>
                <w:rFonts w:ascii="Arial" w:hAnsi="Arial" w:cs="Arial"/>
                <w:sz w:val="24"/>
                <w:szCs w:val="24"/>
              </w:rPr>
              <w:t xml:space="preserve"> Out of Pocket for </w:t>
            </w:r>
            <w:r w:rsidRPr="004E56A0">
              <w:rPr>
                <w:rFonts w:ascii="Arial" w:hAnsi="Arial" w:cs="Arial"/>
                <w:b/>
                <w:sz w:val="24"/>
                <w:szCs w:val="24"/>
              </w:rPr>
              <w:t>Tuition and Fees Only</w:t>
            </w:r>
          </w:p>
        </w:tc>
        <w:tc>
          <w:tcPr>
            <w:tcW w:w="1951" w:type="dxa"/>
          </w:tcPr>
          <w:p w14:paraId="1BF41065" w14:textId="77777777" w:rsidR="00F31670" w:rsidRPr="00E913F7" w:rsidRDefault="00F31670" w:rsidP="00F3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3F7">
              <w:rPr>
                <w:rFonts w:ascii="Arial" w:hAnsi="Arial" w:cs="Arial"/>
                <w:sz w:val="24"/>
                <w:szCs w:val="24"/>
              </w:rPr>
              <w:t>Conditions? (Renewable, Class percentile, GPA, etc.)</w:t>
            </w:r>
          </w:p>
        </w:tc>
        <w:tc>
          <w:tcPr>
            <w:tcW w:w="1753" w:type="dxa"/>
          </w:tcPr>
          <w:p w14:paraId="7D25A796" w14:textId="77777777" w:rsidR="00F31670" w:rsidRDefault="00F31670" w:rsidP="00F3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Scholarship Term</w:t>
            </w:r>
          </w:p>
          <w:p w14:paraId="289B2ED6" w14:textId="4CCA632A" w:rsidR="00F31670" w:rsidRPr="00E913F7" w:rsidRDefault="00F31670" w:rsidP="00F3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(One Year, Three Year, Declining </w:t>
            </w:r>
            <w:r w:rsidR="007F76EA">
              <w:rPr>
                <w:rFonts w:ascii="Arial" w:hAnsi="Arial" w:cs="Arial"/>
                <w:sz w:val="24"/>
                <w:szCs w:val="24"/>
              </w:rPr>
              <w:t>disbursement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31670" w:rsidRPr="00E913F7" w14:paraId="5583C463" w14:textId="77777777" w:rsidTr="00F31670">
        <w:trPr>
          <w:trHeight w:val="617"/>
        </w:trPr>
        <w:tc>
          <w:tcPr>
            <w:tcW w:w="1750" w:type="dxa"/>
          </w:tcPr>
          <w:p w14:paraId="69D8E629" w14:textId="77777777" w:rsidR="00F31670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2AAB5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E5BA63E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D054CC0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F5E2C62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AD95BC8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3" w:type="dxa"/>
          </w:tcPr>
          <w:p w14:paraId="6FA2D9A0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70" w:rsidRPr="00E913F7" w14:paraId="1327A6B2" w14:textId="77777777" w:rsidTr="00F31670">
        <w:trPr>
          <w:trHeight w:val="600"/>
        </w:trPr>
        <w:tc>
          <w:tcPr>
            <w:tcW w:w="1750" w:type="dxa"/>
          </w:tcPr>
          <w:p w14:paraId="3B11EE25" w14:textId="77777777" w:rsidR="00F31670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9D5A9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AB69487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96CDA9B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00B44CC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B5B33CE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4DF3CAD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70" w:rsidRPr="00E913F7" w14:paraId="1C670881" w14:textId="77777777" w:rsidTr="00F31670">
        <w:trPr>
          <w:trHeight w:val="600"/>
        </w:trPr>
        <w:tc>
          <w:tcPr>
            <w:tcW w:w="1750" w:type="dxa"/>
          </w:tcPr>
          <w:p w14:paraId="7332B914" w14:textId="77777777" w:rsidR="00F31670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319DD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8343F2D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7687FFB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F02A9D6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43A2E90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7193083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70" w:rsidRPr="00E913F7" w14:paraId="04895AD4" w14:textId="77777777" w:rsidTr="00F31670">
        <w:trPr>
          <w:trHeight w:val="617"/>
        </w:trPr>
        <w:tc>
          <w:tcPr>
            <w:tcW w:w="1750" w:type="dxa"/>
          </w:tcPr>
          <w:p w14:paraId="37BDFA88" w14:textId="77777777" w:rsidR="00F31670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0F9B1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DB7BD4F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CE680E0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1EAF0E8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D28E4D2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4DF45E7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70" w:rsidRPr="00E913F7" w14:paraId="75339E40" w14:textId="77777777" w:rsidTr="00F31670">
        <w:trPr>
          <w:trHeight w:val="600"/>
        </w:trPr>
        <w:tc>
          <w:tcPr>
            <w:tcW w:w="1750" w:type="dxa"/>
          </w:tcPr>
          <w:p w14:paraId="246E3B6D" w14:textId="77777777" w:rsidR="00F31670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A9838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9DE6B18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4BF4DE2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A1BD2F5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878E495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0E61154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670" w:rsidRPr="00E913F7" w14:paraId="046CC88B" w14:textId="77777777" w:rsidTr="00F31670">
        <w:trPr>
          <w:trHeight w:val="617"/>
        </w:trPr>
        <w:tc>
          <w:tcPr>
            <w:tcW w:w="1750" w:type="dxa"/>
          </w:tcPr>
          <w:p w14:paraId="584AFC2D" w14:textId="77777777" w:rsidR="00F31670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93F29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0B8E88E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0BE4F34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FF13989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43906BA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14:paraId="3AC3CBC3" w14:textId="77777777" w:rsidR="00F31670" w:rsidRPr="00E913F7" w:rsidRDefault="00F31670" w:rsidP="00F31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44BC1" w14:textId="77777777" w:rsidR="0039287F" w:rsidRPr="00E913F7" w:rsidRDefault="0039287F">
      <w:pPr>
        <w:rPr>
          <w:rFonts w:ascii="Arial" w:hAnsi="Arial" w:cs="Arial"/>
          <w:sz w:val="24"/>
          <w:szCs w:val="24"/>
        </w:rPr>
      </w:pPr>
    </w:p>
    <w:p w14:paraId="4E159957" w14:textId="77777777" w:rsidR="0039287F" w:rsidRDefault="0039287F">
      <w:pPr>
        <w:rPr>
          <w:rFonts w:ascii="Arial" w:hAnsi="Arial" w:cs="Arial"/>
          <w:sz w:val="24"/>
          <w:szCs w:val="24"/>
        </w:rPr>
      </w:pPr>
    </w:p>
    <w:p w14:paraId="0037855F" w14:textId="16C2DE49" w:rsidR="0039287F" w:rsidRDefault="00392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 reconsiderations are reviewed, and decisions will be delivered by email</w:t>
      </w:r>
      <w:r w:rsidR="00BB79D3">
        <w:rPr>
          <w:rFonts w:ascii="Arial" w:hAnsi="Arial" w:cs="Arial"/>
          <w:sz w:val="24"/>
          <w:szCs w:val="24"/>
        </w:rPr>
        <w:t>.</w:t>
      </w:r>
    </w:p>
    <w:p w14:paraId="5601C9CF" w14:textId="06594DA8" w:rsidR="0039287F" w:rsidRDefault="00392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B04DFBA" w14:textId="7C7ACB73" w:rsidR="0039287F" w:rsidRPr="00E913F7" w:rsidRDefault="003928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 School of Law Office of Admissions</w:t>
      </w:r>
    </w:p>
    <w:sectPr w:rsidR="0039287F" w:rsidRPr="00E913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058C8" w14:textId="77777777" w:rsidR="0039287F" w:rsidRDefault="0039287F" w:rsidP="0039287F">
      <w:pPr>
        <w:spacing w:after="0" w:line="240" w:lineRule="auto"/>
      </w:pPr>
      <w:r>
        <w:separator/>
      </w:r>
    </w:p>
  </w:endnote>
  <w:endnote w:type="continuationSeparator" w:id="0">
    <w:p w14:paraId="0D4B60C4" w14:textId="77777777" w:rsidR="0039287F" w:rsidRDefault="0039287F" w:rsidP="0039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2A29" w14:textId="219C381E" w:rsidR="00F31670" w:rsidRDefault="00F31670">
    <w:pPr>
      <w:pStyle w:val="Footer"/>
    </w:pPr>
    <w:r>
      <w:t>Office Use Only: Date received______</w:t>
    </w:r>
    <w:r>
      <w:tab/>
    </w:r>
    <w:r>
      <w:tab/>
      <w:t>Reconsideration Decision__________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F74E" w14:textId="77777777" w:rsidR="0039287F" w:rsidRDefault="0039287F" w:rsidP="0039287F">
      <w:pPr>
        <w:spacing w:after="0" w:line="240" w:lineRule="auto"/>
      </w:pPr>
      <w:r>
        <w:separator/>
      </w:r>
    </w:p>
  </w:footnote>
  <w:footnote w:type="continuationSeparator" w:id="0">
    <w:p w14:paraId="6541071E" w14:textId="77777777" w:rsidR="0039287F" w:rsidRDefault="0039287F" w:rsidP="0039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4CD1" w14:textId="3B544D23" w:rsidR="0039287F" w:rsidRDefault="0039287F" w:rsidP="0039287F">
    <w:pPr>
      <w:pStyle w:val="Header"/>
      <w:jc w:val="center"/>
    </w:pPr>
    <w:r>
      <w:rPr>
        <w:noProof/>
      </w:rPr>
      <w:drawing>
        <wp:inline distT="0" distB="0" distL="0" distR="0" wp14:anchorId="62E374F0" wp14:editId="48E95AFC">
          <wp:extent cx="2438400" cy="713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10"/>
    <w:rsid w:val="00122DEB"/>
    <w:rsid w:val="00233CDE"/>
    <w:rsid w:val="00287DA9"/>
    <w:rsid w:val="0039287F"/>
    <w:rsid w:val="00484D10"/>
    <w:rsid w:val="004E56A0"/>
    <w:rsid w:val="0078478B"/>
    <w:rsid w:val="007F76EA"/>
    <w:rsid w:val="00867B38"/>
    <w:rsid w:val="008D4AEC"/>
    <w:rsid w:val="009B038C"/>
    <w:rsid w:val="009E6751"/>
    <w:rsid w:val="00BB79D3"/>
    <w:rsid w:val="00E913F7"/>
    <w:rsid w:val="00F31670"/>
    <w:rsid w:val="00F7160A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BF7FBE"/>
  <w15:chartTrackingRefBased/>
  <w15:docId w15:val="{BDDC1819-AC5A-4BB3-BAD7-BB7CCD24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87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7F"/>
  </w:style>
  <w:style w:type="paragraph" w:styleId="Footer">
    <w:name w:val="footer"/>
    <w:basedOn w:val="Normal"/>
    <w:link w:val="FooterChar"/>
    <w:uiPriority w:val="99"/>
    <w:unhideWhenUsed/>
    <w:rsid w:val="0039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7F"/>
  </w:style>
  <w:style w:type="paragraph" w:styleId="BalloonText">
    <w:name w:val="Balloon Text"/>
    <w:basedOn w:val="Normal"/>
    <w:link w:val="BalloonTextChar"/>
    <w:uiPriority w:val="99"/>
    <w:semiHidden/>
    <w:unhideWhenUsed/>
    <w:rsid w:val="008D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3656-D31D-4C5B-A298-2C717BEE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Michelle Dione</dc:creator>
  <cp:keywords/>
  <dc:description/>
  <cp:lastModifiedBy>Gunter, Michelle Dione</cp:lastModifiedBy>
  <cp:revision>8</cp:revision>
  <cp:lastPrinted>2018-03-15T17:55:00Z</cp:lastPrinted>
  <dcterms:created xsi:type="dcterms:W3CDTF">2018-03-14T16:52:00Z</dcterms:created>
  <dcterms:modified xsi:type="dcterms:W3CDTF">2018-11-20T15:24:00Z</dcterms:modified>
</cp:coreProperties>
</file>